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7E82" w14:textId="77777777" w:rsidR="000B1984" w:rsidRDefault="000B1984" w:rsidP="000B1984">
      <w:pPr>
        <w:spacing w:after="160" w:line="259" w:lineRule="auto"/>
        <w:rPr>
          <w:rFonts w:asciiTheme="majorBidi" w:hAnsiTheme="majorBidi" w:cstheme="majorBidi"/>
        </w:rPr>
      </w:pPr>
    </w:p>
    <w:p w14:paraId="36F13D75" w14:textId="77777777" w:rsidR="000B1984" w:rsidRPr="003A351C" w:rsidRDefault="000B1984" w:rsidP="000B1984">
      <w:pPr>
        <w:jc w:val="center"/>
        <w:rPr>
          <w:b/>
          <w:sz w:val="46"/>
          <w:szCs w:val="44"/>
        </w:rPr>
      </w:pPr>
      <w:r w:rsidRPr="0088224F">
        <w:rPr>
          <w:noProof/>
        </w:rPr>
        <w:drawing>
          <wp:anchor distT="0" distB="0" distL="114300" distR="114300" simplePos="0" relativeHeight="251664384" behindDoc="0" locked="0" layoutInCell="1" allowOverlap="1" wp14:anchorId="33290D10" wp14:editId="48E6FCB3">
            <wp:simplePos x="0" y="0"/>
            <wp:positionH relativeFrom="character">
              <wp:posOffset>-841972</wp:posOffset>
            </wp:positionH>
            <wp:positionV relativeFrom="line">
              <wp:posOffset>606</wp:posOffset>
            </wp:positionV>
            <wp:extent cx="654050" cy="723900"/>
            <wp:effectExtent l="0" t="0" r="0" b="0"/>
            <wp:wrapSquare wrapText="bothSides"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24F">
        <w:rPr>
          <w:noProof/>
        </w:rPr>
        <w:drawing>
          <wp:anchor distT="0" distB="0" distL="114300" distR="114300" simplePos="0" relativeHeight="251662336" behindDoc="0" locked="0" layoutInCell="1" allowOverlap="1" wp14:anchorId="6079295B" wp14:editId="23346918">
            <wp:simplePos x="0" y="0"/>
            <wp:positionH relativeFrom="column">
              <wp:posOffset>5402580</wp:posOffset>
            </wp:positionH>
            <wp:positionV relativeFrom="paragraph">
              <wp:posOffset>61595</wp:posOffset>
            </wp:positionV>
            <wp:extent cx="615950" cy="660400"/>
            <wp:effectExtent l="0" t="0" r="0" b="6350"/>
            <wp:wrapSquare wrapText="bothSides"/>
            <wp:docPr id="9" name="Picture 9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_g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51C">
        <w:rPr>
          <w:b/>
          <w:sz w:val="44"/>
          <w:szCs w:val="44"/>
        </w:rPr>
        <w:t>Pakistan National Council of the Arts</w:t>
      </w:r>
    </w:p>
    <w:p w14:paraId="5FCF917C" w14:textId="77777777" w:rsidR="000B1984" w:rsidRPr="000D3E5B" w:rsidRDefault="000B1984" w:rsidP="000B1984">
      <w:pPr>
        <w:pStyle w:val="Heading1"/>
        <w:jc w:val="center"/>
        <w:rPr>
          <w:rFonts w:ascii="Times New Roman" w:hAnsi="Times New Roman"/>
          <w:b w:val="0"/>
          <w:sz w:val="36"/>
          <w:szCs w:val="32"/>
        </w:rPr>
      </w:pPr>
      <w:r w:rsidRPr="000D3E5B">
        <w:rPr>
          <w:rFonts w:ascii="Times New Roman" w:hAnsi="Times New Roman"/>
          <w:b w:val="0"/>
          <w:sz w:val="36"/>
          <w:szCs w:val="32"/>
        </w:rPr>
        <w:t>National Heritage &amp; Culture Division</w:t>
      </w:r>
    </w:p>
    <w:p w14:paraId="390D3609" w14:textId="77777777" w:rsidR="000B1984" w:rsidRPr="000D3E5B" w:rsidRDefault="000B1984" w:rsidP="000B1984"/>
    <w:p w14:paraId="4ADED800" w14:textId="77777777" w:rsidR="000B1984" w:rsidRDefault="000B1984" w:rsidP="000B1984"/>
    <w:p w14:paraId="621164F2" w14:textId="77777777" w:rsidR="000B1984" w:rsidRDefault="000B1984" w:rsidP="000B1984"/>
    <w:p w14:paraId="505A75CC" w14:textId="77777777" w:rsidR="009C1869" w:rsidRDefault="009C1869" w:rsidP="006F2F33">
      <w:pPr>
        <w:jc w:val="center"/>
        <w:rPr>
          <w:b/>
          <w:u w:val="single"/>
        </w:rPr>
      </w:pPr>
    </w:p>
    <w:p w14:paraId="396603CD" w14:textId="77777777" w:rsidR="009C1869" w:rsidRDefault="009C1869" w:rsidP="006F2F33">
      <w:pPr>
        <w:jc w:val="center"/>
        <w:rPr>
          <w:b/>
          <w:u w:val="single"/>
        </w:rPr>
      </w:pPr>
    </w:p>
    <w:p w14:paraId="19ACB082" w14:textId="77777777" w:rsidR="006F2F33" w:rsidRDefault="006F2F33" w:rsidP="006F2F33">
      <w:pPr>
        <w:jc w:val="center"/>
        <w:rPr>
          <w:rFonts w:asciiTheme="majorBidi" w:hAnsiTheme="majorBidi" w:cstheme="majorBidi"/>
          <w:b/>
          <w:u w:val="single"/>
        </w:rPr>
      </w:pPr>
      <w:r w:rsidRPr="006F2F33">
        <w:rPr>
          <w:b/>
          <w:u w:val="single"/>
        </w:rPr>
        <w:t xml:space="preserve">TENDER </w:t>
      </w:r>
      <w:r w:rsidR="009C1869">
        <w:rPr>
          <w:b/>
          <w:u w:val="single"/>
        </w:rPr>
        <w:t>FOR</w:t>
      </w:r>
      <w:r w:rsidRPr="006F2F33">
        <w:rPr>
          <w:b/>
          <w:u w:val="single"/>
        </w:rPr>
        <w:t xml:space="preserve"> </w:t>
      </w:r>
      <w:r w:rsidR="000B1984" w:rsidRPr="006F2F33">
        <w:rPr>
          <w:rFonts w:asciiTheme="majorBidi" w:hAnsiTheme="majorBidi" w:cstheme="majorBidi"/>
          <w:b/>
          <w:u w:val="single"/>
        </w:rPr>
        <w:t xml:space="preserve">PROVISION OF CLEANING </w:t>
      </w:r>
    </w:p>
    <w:p w14:paraId="10FC2752" w14:textId="77777777" w:rsidR="000B1984" w:rsidRDefault="000B1984" w:rsidP="006F2F33">
      <w:pPr>
        <w:jc w:val="center"/>
        <w:rPr>
          <w:rFonts w:asciiTheme="majorBidi" w:hAnsiTheme="majorBidi" w:cstheme="majorBidi"/>
          <w:b/>
          <w:u w:val="single"/>
        </w:rPr>
      </w:pPr>
      <w:r w:rsidRPr="006F2F33">
        <w:rPr>
          <w:rFonts w:asciiTheme="majorBidi" w:hAnsiTheme="majorBidi" w:cstheme="majorBidi"/>
          <w:b/>
          <w:u w:val="single"/>
        </w:rPr>
        <w:t>AND JANITORIAL SERVICES</w:t>
      </w:r>
      <w:r w:rsidR="00241863" w:rsidRPr="006F2F33">
        <w:rPr>
          <w:rFonts w:asciiTheme="majorBidi" w:hAnsiTheme="majorBidi" w:cstheme="majorBidi"/>
          <w:b/>
          <w:u w:val="single"/>
        </w:rPr>
        <w:t>.</w:t>
      </w:r>
    </w:p>
    <w:p w14:paraId="347D4231" w14:textId="77777777" w:rsidR="009C1869" w:rsidRPr="006F2F33" w:rsidRDefault="009C1869" w:rsidP="006F2F33">
      <w:pPr>
        <w:jc w:val="center"/>
        <w:rPr>
          <w:rFonts w:asciiTheme="majorBidi" w:hAnsiTheme="majorBidi" w:cstheme="majorBidi"/>
          <w:b/>
          <w:u w:val="single"/>
        </w:rPr>
      </w:pPr>
    </w:p>
    <w:p w14:paraId="44611DA1" w14:textId="77777777" w:rsidR="00241863" w:rsidRPr="0040025B" w:rsidRDefault="00241863" w:rsidP="000B1984">
      <w:pPr>
        <w:rPr>
          <w:b/>
          <w:u w:val="single"/>
        </w:rPr>
      </w:pPr>
    </w:p>
    <w:p w14:paraId="5CBA7C6F" w14:textId="77777777" w:rsidR="000B1984" w:rsidRDefault="000B1984" w:rsidP="00241863">
      <w:pPr>
        <w:spacing w:line="360" w:lineRule="auto"/>
        <w:jc w:val="both"/>
        <w:rPr>
          <w:rFonts w:asciiTheme="majorBidi" w:hAnsiTheme="majorBidi" w:cstheme="majorBidi"/>
        </w:rPr>
      </w:pPr>
      <w:r>
        <w:tab/>
      </w:r>
      <w:r w:rsidRPr="003A351C">
        <w:rPr>
          <w:rFonts w:asciiTheme="majorBidi" w:hAnsiTheme="majorBidi" w:cstheme="majorBidi"/>
        </w:rPr>
        <w:t xml:space="preserve">Pakistan National Council of the Arts invites sealed bids </w:t>
      </w:r>
      <w:r>
        <w:rPr>
          <w:rFonts w:asciiTheme="majorBidi" w:hAnsiTheme="majorBidi" w:cstheme="majorBidi"/>
        </w:rPr>
        <w:t>as per</w:t>
      </w:r>
      <w:r w:rsidRPr="003A351C">
        <w:rPr>
          <w:rFonts w:asciiTheme="majorBidi" w:hAnsiTheme="majorBidi" w:cstheme="majorBidi"/>
        </w:rPr>
        <w:t xml:space="preserve"> single stage two envelopes basis from well-establi</w:t>
      </w:r>
      <w:r>
        <w:rPr>
          <w:rFonts w:asciiTheme="majorBidi" w:hAnsiTheme="majorBidi" w:cstheme="majorBidi"/>
        </w:rPr>
        <w:t>shed and financially sound firm</w:t>
      </w:r>
      <w:r w:rsidRPr="003A351C">
        <w:rPr>
          <w:rFonts w:asciiTheme="majorBidi" w:hAnsiTheme="majorBidi" w:cstheme="majorBidi"/>
        </w:rPr>
        <w:t xml:space="preserve">(s) for </w:t>
      </w:r>
      <w:r w:rsidRPr="00D779EF">
        <w:rPr>
          <w:rFonts w:asciiTheme="majorBidi" w:hAnsiTheme="majorBidi" w:cstheme="majorBidi"/>
          <w:b/>
        </w:rPr>
        <w:t xml:space="preserve">provision of cleaning and janitorial services </w:t>
      </w:r>
      <w:r w:rsidRPr="003A351C">
        <w:rPr>
          <w:rFonts w:asciiTheme="majorBidi" w:hAnsiTheme="majorBidi" w:cstheme="majorBidi"/>
        </w:rPr>
        <w:t xml:space="preserve">at Pakistan National </w:t>
      </w:r>
      <w:r>
        <w:rPr>
          <w:rFonts w:asciiTheme="majorBidi" w:hAnsiTheme="majorBidi" w:cstheme="majorBidi"/>
        </w:rPr>
        <w:t>Council of the Arts, National Art Gallery Building, Islamabad for a period of two years renewable for another two years. Firms must have experience of providing cleaning &amp; janitorial services to government/ semi-government / corporate level for at least five years (with documentary evidence). Sealed tenders, two envelopes system must reach the office at the address given below by 11:00 hours along with bid security amounting to Rs.100,000/- in form of deposit at call or Pay Order issued in favour of Pakistan National Council of the Arts on</w:t>
      </w:r>
      <w:r w:rsidR="003E0D66">
        <w:rPr>
          <w:rFonts w:asciiTheme="majorBidi" w:hAnsiTheme="majorBidi" w:cstheme="majorBidi"/>
        </w:rPr>
        <w:t xml:space="preserve"> </w:t>
      </w:r>
      <w:r w:rsidR="003E0D66" w:rsidRPr="003E0D66">
        <w:rPr>
          <w:rFonts w:asciiTheme="majorBidi" w:hAnsiTheme="majorBidi" w:cstheme="majorBidi"/>
        </w:rPr>
        <w:t xml:space="preserve">26.03.2021. </w:t>
      </w:r>
      <w:r w:rsidRPr="003E0D66">
        <w:rPr>
          <w:rFonts w:asciiTheme="majorBidi" w:hAnsiTheme="majorBidi" w:cstheme="majorBidi"/>
        </w:rPr>
        <w:t>Technical</w:t>
      </w:r>
      <w:r>
        <w:rPr>
          <w:rFonts w:asciiTheme="majorBidi" w:hAnsiTheme="majorBidi" w:cstheme="majorBidi"/>
        </w:rPr>
        <w:t xml:space="preserve"> bids will be opened on </w:t>
      </w:r>
      <w:r w:rsidR="007E2207" w:rsidRPr="007E2207">
        <w:rPr>
          <w:rFonts w:asciiTheme="majorBidi" w:hAnsiTheme="majorBidi" w:cstheme="majorBidi"/>
        </w:rPr>
        <w:t xml:space="preserve">the same day </w:t>
      </w:r>
      <w:r w:rsidRPr="007E2207">
        <w:rPr>
          <w:rFonts w:asciiTheme="majorBidi" w:hAnsiTheme="majorBidi" w:cstheme="majorBidi"/>
        </w:rPr>
        <w:t>at 15</w:t>
      </w:r>
      <w:r>
        <w:rPr>
          <w:rFonts w:asciiTheme="majorBidi" w:hAnsiTheme="majorBidi" w:cstheme="majorBidi"/>
        </w:rPr>
        <w:t xml:space="preserve">:00 hours in the presence of the bidders/ authorized representatives. </w:t>
      </w:r>
      <w:r w:rsidRPr="00DA6083">
        <w:rPr>
          <w:rFonts w:asciiTheme="majorBidi" w:hAnsiTheme="majorBidi" w:cstheme="majorBidi"/>
          <w:b/>
        </w:rPr>
        <w:t>PNCA reserves the right to accept or reject any or all the tenders as per PPRA Rules,</w:t>
      </w:r>
      <w:r>
        <w:rPr>
          <w:rFonts w:asciiTheme="majorBidi" w:hAnsiTheme="majorBidi" w:cstheme="majorBidi"/>
        </w:rPr>
        <w:t xml:space="preserve"> </w:t>
      </w:r>
      <w:r w:rsidRPr="006F2F33">
        <w:rPr>
          <w:rFonts w:asciiTheme="majorBidi" w:hAnsiTheme="majorBidi" w:cstheme="majorBidi"/>
          <w:b/>
        </w:rPr>
        <w:t>2004</w:t>
      </w:r>
      <w:r>
        <w:rPr>
          <w:rFonts w:asciiTheme="majorBidi" w:hAnsiTheme="majorBidi" w:cstheme="majorBidi"/>
        </w:rPr>
        <w:t>. Tender</w:t>
      </w:r>
      <w:r w:rsidR="006F2F33">
        <w:rPr>
          <w:rFonts w:asciiTheme="majorBidi" w:hAnsiTheme="majorBidi" w:cstheme="majorBidi"/>
        </w:rPr>
        <w:t xml:space="preserve"> is also</w:t>
      </w:r>
      <w:r>
        <w:rPr>
          <w:rFonts w:asciiTheme="majorBidi" w:hAnsiTheme="majorBidi" w:cstheme="majorBidi"/>
        </w:rPr>
        <w:t xml:space="preserve"> available on the </w:t>
      </w:r>
      <w:r w:rsidR="007E2207">
        <w:rPr>
          <w:rFonts w:asciiTheme="majorBidi" w:hAnsiTheme="majorBidi" w:cstheme="majorBidi"/>
        </w:rPr>
        <w:t xml:space="preserve">PNCA’s </w:t>
      </w:r>
      <w:r>
        <w:rPr>
          <w:rFonts w:asciiTheme="majorBidi" w:hAnsiTheme="majorBidi" w:cstheme="majorBidi"/>
        </w:rPr>
        <w:t xml:space="preserve">website </w:t>
      </w:r>
      <w:r w:rsidR="006F2F33">
        <w:rPr>
          <w:rFonts w:asciiTheme="majorBidi" w:hAnsiTheme="majorBidi" w:cstheme="majorBidi"/>
        </w:rPr>
        <w:t>(</w:t>
      </w:r>
      <w:hyperlink r:id="rId7" w:history="1">
        <w:r w:rsidR="006F2F33" w:rsidRPr="00AD076A">
          <w:rPr>
            <w:rStyle w:val="Hyperlink"/>
            <w:rFonts w:asciiTheme="majorBidi" w:hAnsiTheme="majorBidi" w:cstheme="majorBidi"/>
          </w:rPr>
          <w:t>http://www.pnca.org.pk/</w:t>
        </w:r>
      </w:hyperlink>
      <w:r w:rsidR="006F2F33">
        <w:rPr>
          <w:rFonts w:asciiTheme="majorBidi" w:hAnsiTheme="majorBidi" w:cstheme="majorBidi"/>
        </w:rPr>
        <w:t>) as well as on PPRA website. (</w:t>
      </w:r>
      <w:hyperlink r:id="rId8" w:history="1">
        <w:r w:rsidR="006F2F33" w:rsidRPr="00C008BC">
          <w:rPr>
            <w:rStyle w:val="Hyperlink"/>
            <w:rFonts w:asciiTheme="majorBidi" w:hAnsiTheme="majorBidi" w:cstheme="majorBidi"/>
          </w:rPr>
          <w:t>http://www.ppra.org.pk</w:t>
        </w:r>
      </w:hyperlink>
      <w:r w:rsidR="006F2F33">
        <w:rPr>
          <w:rFonts w:asciiTheme="majorBidi" w:hAnsiTheme="majorBidi" w:cstheme="majorBidi"/>
        </w:rPr>
        <w:t>). Tender documents can</w:t>
      </w:r>
      <w:r w:rsidR="007E220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be obtained through email on written request. </w:t>
      </w:r>
    </w:p>
    <w:p w14:paraId="79448B15" w14:textId="77777777" w:rsidR="000B1984" w:rsidRDefault="000B1984" w:rsidP="000B1984">
      <w:pPr>
        <w:jc w:val="both"/>
        <w:rPr>
          <w:rFonts w:asciiTheme="majorBidi" w:hAnsiTheme="majorBidi" w:cstheme="majorBidi"/>
        </w:rPr>
      </w:pPr>
    </w:p>
    <w:p w14:paraId="55989FE3" w14:textId="77777777" w:rsidR="009C1869" w:rsidRDefault="009C1869" w:rsidP="000B1984">
      <w:pPr>
        <w:jc w:val="both"/>
        <w:rPr>
          <w:rFonts w:asciiTheme="majorBidi" w:hAnsiTheme="majorBidi" w:cstheme="majorBidi"/>
        </w:rPr>
      </w:pPr>
    </w:p>
    <w:p w14:paraId="5B3A99A9" w14:textId="77777777" w:rsidR="000B1984" w:rsidRDefault="000B1984" w:rsidP="000B1984">
      <w:pPr>
        <w:jc w:val="both"/>
        <w:rPr>
          <w:rFonts w:asciiTheme="majorBidi" w:hAnsiTheme="majorBidi" w:cstheme="majorBidi"/>
        </w:rPr>
      </w:pPr>
    </w:p>
    <w:p w14:paraId="7225CC32" w14:textId="76A85536" w:rsidR="000B1984" w:rsidRPr="00D779EF" w:rsidRDefault="000B1984" w:rsidP="000B1984">
      <w:pPr>
        <w:jc w:val="center"/>
        <w:rPr>
          <w:rFonts w:asciiTheme="majorBidi" w:hAnsiTheme="majorBidi" w:cstheme="majorBidi"/>
          <w:b/>
        </w:rPr>
      </w:pPr>
      <w:r w:rsidRPr="00D779EF">
        <w:rPr>
          <w:rFonts w:asciiTheme="majorBidi" w:hAnsiTheme="majorBidi" w:cstheme="majorBidi"/>
          <w:b/>
        </w:rPr>
        <w:t>Director (Admin)</w:t>
      </w:r>
    </w:p>
    <w:p w14:paraId="2F179845" w14:textId="77777777" w:rsidR="000B1984" w:rsidRPr="00720833" w:rsidRDefault="000B1984" w:rsidP="000B1984">
      <w:pPr>
        <w:jc w:val="center"/>
        <w:rPr>
          <w:rFonts w:asciiTheme="majorBidi" w:hAnsiTheme="majorBidi" w:cstheme="majorBidi"/>
        </w:rPr>
      </w:pPr>
      <w:r w:rsidRPr="00720833">
        <w:rPr>
          <w:rFonts w:asciiTheme="majorBidi" w:hAnsiTheme="majorBidi" w:cstheme="majorBidi"/>
        </w:rPr>
        <w:t>Pakistan National Council of the Arts</w:t>
      </w:r>
    </w:p>
    <w:p w14:paraId="37395D84" w14:textId="77777777" w:rsidR="000B1984" w:rsidRPr="00720833" w:rsidRDefault="000B1984" w:rsidP="000B1984">
      <w:pPr>
        <w:jc w:val="center"/>
        <w:rPr>
          <w:rFonts w:asciiTheme="majorBidi" w:hAnsiTheme="majorBidi" w:cstheme="majorBidi"/>
        </w:rPr>
      </w:pPr>
      <w:r w:rsidRPr="00720833">
        <w:rPr>
          <w:rFonts w:asciiTheme="majorBidi" w:hAnsiTheme="majorBidi" w:cstheme="majorBidi"/>
        </w:rPr>
        <w:t xml:space="preserve">Plot No.5, F-5/1, Islamabad. </w:t>
      </w:r>
    </w:p>
    <w:p w14:paraId="2EC5719D" w14:textId="3ACE3C9F" w:rsidR="000B1984" w:rsidRDefault="000B1984" w:rsidP="000B1984">
      <w:pPr>
        <w:jc w:val="center"/>
        <w:rPr>
          <w:rFonts w:asciiTheme="majorBidi" w:hAnsiTheme="majorBidi" w:cstheme="majorBidi"/>
        </w:rPr>
      </w:pPr>
      <w:r w:rsidRPr="00720833">
        <w:rPr>
          <w:rFonts w:asciiTheme="majorBidi" w:hAnsiTheme="majorBidi" w:cstheme="majorBidi"/>
        </w:rPr>
        <w:t>Ph.No.051-</w:t>
      </w:r>
      <w:r>
        <w:rPr>
          <w:rFonts w:asciiTheme="majorBidi" w:hAnsiTheme="majorBidi" w:cstheme="majorBidi"/>
        </w:rPr>
        <w:t>9209340</w:t>
      </w:r>
      <w:r w:rsidR="00604013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</w:rPr>
        <w:t>051-920</w:t>
      </w:r>
      <w:r w:rsidR="00604013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227</w:t>
      </w:r>
    </w:p>
    <w:p w14:paraId="67A453A6" w14:textId="77777777" w:rsidR="000B1984" w:rsidRDefault="009C1869" w:rsidP="000B198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Email: pnca.adm</w:t>
      </w:r>
      <w:r w:rsidR="000B1984">
        <w:rPr>
          <w:rFonts w:asciiTheme="majorBidi" w:hAnsiTheme="majorBidi" w:cstheme="majorBidi"/>
        </w:rPr>
        <w:t>n1@gmail.com</w:t>
      </w:r>
    </w:p>
    <w:p w14:paraId="2629E950" w14:textId="77777777" w:rsidR="002F272D" w:rsidRDefault="002F272D"/>
    <w:sectPr w:rsidR="002F272D" w:rsidSect="004814C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37C6"/>
    <w:multiLevelType w:val="hybridMultilevel"/>
    <w:tmpl w:val="601CA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96170"/>
    <w:multiLevelType w:val="hybridMultilevel"/>
    <w:tmpl w:val="B7105092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60DA4892"/>
    <w:multiLevelType w:val="hybridMultilevel"/>
    <w:tmpl w:val="915E51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2A5274F"/>
    <w:multiLevelType w:val="hybridMultilevel"/>
    <w:tmpl w:val="601CA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C4"/>
    <w:rsid w:val="000B1984"/>
    <w:rsid w:val="00241863"/>
    <w:rsid w:val="002F272D"/>
    <w:rsid w:val="003745E3"/>
    <w:rsid w:val="003E0D66"/>
    <w:rsid w:val="003E6311"/>
    <w:rsid w:val="004814C4"/>
    <w:rsid w:val="004D1A38"/>
    <w:rsid w:val="00604013"/>
    <w:rsid w:val="00663C5D"/>
    <w:rsid w:val="006F2F33"/>
    <w:rsid w:val="00751666"/>
    <w:rsid w:val="007B4237"/>
    <w:rsid w:val="007D7CE3"/>
    <w:rsid w:val="007E2207"/>
    <w:rsid w:val="00913379"/>
    <w:rsid w:val="00986E33"/>
    <w:rsid w:val="009B7B35"/>
    <w:rsid w:val="009C1869"/>
    <w:rsid w:val="00A524CE"/>
    <w:rsid w:val="00BD128F"/>
    <w:rsid w:val="00CA0D4F"/>
    <w:rsid w:val="00CF2BB0"/>
    <w:rsid w:val="00D00C1A"/>
    <w:rsid w:val="00FC502A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EDF8"/>
  <w15:chartTrackingRefBased/>
  <w15:docId w15:val="{BA0C684D-43B9-4E4D-B153-081165C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4C4"/>
    <w:pPr>
      <w:keepNext/>
      <w:ind w:left="540" w:hanging="540"/>
      <w:jc w:val="both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4814C4"/>
    <w:pPr>
      <w:keepNext/>
      <w:spacing w:line="360" w:lineRule="auto"/>
      <w:jc w:val="both"/>
      <w:outlineLvl w:val="1"/>
    </w:pPr>
    <w:rPr>
      <w:rFonts w:ascii="Arial" w:hAnsi="Arial" w:cs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14C4"/>
    <w:pPr>
      <w:spacing w:line="360" w:lineRule="auto"/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814C4"/>
    <w:rPr>
      <w:rFonts w:ascii="Arial" w:eastAsia="Times New Roman" w:hAnsi="Arial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4814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814C4"/>
    <w:rPr>
      <w:rFonts w:ascii="CG Omega" w:eastAsia="Times New Roman" w:hAnsi="CG Omega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814C4"/>
    <w:rPr>
      <w:rFonts w:ascii="Arial" w:eastAsia="Times New Roman" w:hAnsi="Arial" w:cs="Arial"/>
      <w:b/>
      <w:bCs/>
      <w:sz w:val="24"/>
      <w:szCs w:val="20"/>
      <w:u w:val="single"/>
    </w:rPr>
  </w:style>
  <w:style w:type="character" w:styleId="Hyperlink">
    <w:name w:val="Hyperlink"/>
    <w:rsid w:val="004814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A0D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A0D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nca.org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PNCA</dc:creator>
  <cp:keywords/>
  <dc:description/>
  <cp:lastModifiedBy>Admin</cp:lastModifiedBy>
  <cp:revision>23</cp:revision>
  <cp:lastPrinted>2021-03-09T10:38:00Z</cp:lastPrinted>
  <dcterms:created xsi:type="dcterms:W3CDTF">2020-10-07T19:58:00Z</dcterms:created>
  <dcterms:modified xsi:type="dcterms:W3CDTF">2021-03-09T10:56:00Z</dcterms:modified>
</cp:coreProperties>
</file>