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2F8D" w14:textId="77777777" w:rsidR="00BD71C5" w:rsidRDefault="00BD71C5" w:rsidP="00BD71C5">
      <w:pPr>
        <w:pStyle w:val="Heading2"/>
        <w:spacing w:line="240" w:lineRule="auto"/>
        <w:rPr>
          <w:sz w:val="36"/>
          <w:u w:val="none"/>
        </w:rPr>
      </w:pPr>
      <w:r>
        <w:rPr>
          <w:noProof/>
          <w:sz w:val="36"/>
          <w:u w:val="none"/>
        </w:rPr>
        <w:drawing>
          <wp:anchor distT="0" distB="0" distL="114300" distR="114300" simplePos="0" relativeHeight="251662336" behindDoc="0" locked="0" layoutInCell="1" allowOverlap="1" wp14:anchorId="16E010F0" wp14:editId="2CF696B0">
            <wp:simplePos x="0" y="0"/>
            <wp:positionH relativeFrom="character">
              <wp:posOffset>-228600</wp:posOffset>
            </wp:positionH>
            <wp:positionV relativeFrom="line">
              <wp:posOffset>114300</wp:posOffset>
            </wp:positionV>
            <wp:extent cx="585470" cy="652780"/>
            <wp:effectExtent l="0" t="0" r="508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u w:val="none"/>
        </w:rPr>
        <w:drawing>
          <wp:anchor distT="0" distB="0" distL="114300" distR="114300" simplePos="0" relativeHeight="251663360" behindDoc="0" locked="0" layoutInCell="1" allowOverlap="1" wp14:anchorId="0AFFAD11" wp14:editId="0D9F1176">
            <wp:simplePos x="0" y="0"/>
            <wp:positionH relativeFrom="column">
              <wp:posOffset>5143500</wp:posOffset>
            </wp:positionH>
            <wp:positionV relativeFrom="paragraph">
              <wp:posOffset>114300</wp:posOffset>
            </wp:positionV>
            <wp:extent cx="585470" cy="641985"/>
            <wp:effectExtent l="0" t="0" r="5080" b="5715"/>
            <wp:wrapNone/>
            <wp:docPr id="4" name="Picture 4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8E73F" w14:textId="77777777" w:rsidR="00BD71C5" w:rsidRDefault="00BD71C5" w:rsidP="00BD71C5">
      <w:pPr>
        <w:pStyle w:val="Heading2"/>
        <w:spacing w:line="240" w:lineRule="auto"/>
        <w:ind w:firstLine="720"/>
        <w:rPr>
          <w:rFonts w:ascii="Tahoma" w:hAnsi="Tahoma" w:cs="Tahoma"/>
          <w:sz w:val="30"/>
          <w:szCs w:val="28"/>
          <w:u w:val="none"/>
        </w:rPr>
      </w:pPr>
      <w:r>
        <w:rPr>
          <w:rFonts w:ascii="Tahoma" w:hAnsi="Tahoma" w:cs="Tahoma"/>
          <w:sz w:val="30"/>
          <w:szCs w:val="28"/>
          <w:u w:val="none"/>
        </w:rPr>
        <w:t>Pakistan National Council of the Arts</w:t>
      </w:r>
    </w:p>
    <w:p w14:paraId="586C5079" w14:textId="77777777" w:rsidR="00BD71C5" w:rsidRPr="00C36F50" w:rsidRDefault="00BD71C5" w:rsidP="00BD71C5">
      <w:pPr>
        <w:pStyle w:val="Heading1"/>
        <w:ind w:left="720" w:firstLine="0"/>
        <w:jc w:val="left"/>
        <w:rPr>
          <w:rFonts w:ascii="Tahoma" w:hAnsi="Tahoma" w:cs="Tahoma"/>
          <w:b w:val="0"/>
          <w:szCs w:val="28"/>
        </w:rPr>
      </w:pPr>
      <w:r>
        <w:rPr>
          <w:rFonts w:ascii="Tahoma" w:hAnsi="Tahoma" w:cs="Tahoma"/>
          <w:b w:val="0"/>
          <w:szCs w:val="28"/>
        </w:rPr>
        <w:t>National Heritage &amp; Culture Division</w:t>
      </w:r>
    </w:p>
    <w:p w14:paraId="4E582413" w14:textId="77777777" w:rsidR="00BD71C5" w:rsidRDefault="00BD71C5" w:rsidP="00BD71C5">
      <w:pPr>
        <w:ind w:left="720" w:right="-18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National Art Gallery, Sector F-5/1, Islamabad, Pakistan.</w:t>
      </w:r>
    </w:p>
    <w:p w14:paraId="266CB8E2" w14:textId="77777777" w:rsidR="00BD71C5" w:rsidRDefault="00BD71C5" w:rsidP="00BD71C5">
      <w:pPr>
        <w:ind w:left="720" w:right="-630"/>
        <w:jc w:val="both"/>
        <w:rPr>
          <w:rFonts w:ascii="Tahoma" w:hAnsi="Tahoma" w:cs="Tahoma"/>
          <w:b/>
          <w:color w:val="FFFFFF"/>
        </w:rPr>
      </w:pPr>
      <w:r>
        <w:rPr>
          <w:rFonts w:ascii="Tahoma" w:hAnsi="Tahoma" w:cs="Tahoma"/>
          <w:b/>
        </w:rPr>
        <w:t xml:space="preserve">Ph: - </w:t>
      </w:r>
      <w:r w:rsidRPr="00093D43">
        <w:rPr>
          <w:rFonts w:ascii="Tahoma" w:hAnsi="Tahoma" w:cs="Tahoma"/>
        </w:rPr>
        <w:t>920</w:t>
      </w:r>
      <w:r>
        <w:rPr>
          <w:rFonts w:ascii="Tahoma" w:hAnsi="Tahoma" w:cs="Tahoma"/>
        </w:rPr>
        <w:t>6227</w:t>
      </w:r>
      <w:r w:rsidRPr="00093D43">
        <w:rPr>
          <w:rFonts w:ascii="Tahoma" w:hAnsi="Tahoma" w:cs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9205336, 9205273-4, Fax: - 9205392</w:t>
      </w:r>
    </w:p>
    <w:p w14:paraId="33FD709F" w14:textId="77777777" w:rsidR="00BD71C5" w:rsidRPr="001068C0" w:rsidRDefault="00BD71C5" w:rsidP="00BD71C5">
      <w:pPr>
        <w:ind w:left="720"/>
        <w:rPr>
          <w:rFonts w:ascii="Tahoma" w:hAnsi="Tahoma" w:cs="Tahoma"/>
        </w:rPr>
      </w:pPr>
      <w:r w:rsidRPr="008F5254">
        <w:rPr>
          <w:rFonts w:ascii="Tahoma" w:hAnsi="Tahoma" w:cs="Tahoma"/>
          <w:b/>
        </w:rPr>
        <w:t>Email</w:t>
      </w:r>
      <w:r w:rsidRPr="008F5254">
        <w:rPr>
          <w:rFonts w:ascii="Tahoma" w:hAnsi="Tahoma" w:cs="Tahoma"/>
        </w:rPr>
        <w:t xml:space="preserve">: </w:t>
      </w:r>
      <w:hyperlink r:id="rId7" w:history="1">
        <w:r w:rsidRPr="008F5254">
          <w:rPr>
            <w:rStyle w:val="Hyperlink"/>
            <w:rFonts w:ascii="Tahoma" w:hAnsi="Tahoma" w:cs="Tahoma"/>
          </w:rPr>
          <w:t>pncoaisb@gmail.com</w:t>
        </w:r>
      </w:hyperlink>
      <w:r w:rsidRPr="008F5254">
        <w:rPr>
          <w:rFonts w:ascii="Tahoma" w:hAnsi="Tahoma" w:cs="Tahoma"/>
        </w:rPr>
        <w:t xml:space="preserve"> </w:t>
      </w:r>
    </w:p>
    <w:p w14:paraId="1CD65849" w14:textId="77777777" w:rsidR="00BD71C5" w:rsidRDefault="00BD71C5" w:rsidP="00BD71C5">
      <w:pPr>
        <w:jc w:val="right"/>
      </w:pPr>
    </w:p>
    <w:p w14:paraId="660597CC" w14:textId="77777777" w:rsidR="00701BDD" w:rsidRDefault="00701BDD" w:rsidP="002B6FE7">
      <w:pPr>
        <w:pStyle w:val="Title"/>
        <w:tabs>
          <w:tab w:val="left" w:pos="900"/>
        </w:tabs>
        <w:spacing w:before="120" w:after="120" w:line="240" w:lineRule="auto"/>
        <w:rPr>
          <w:rFonts w:ascii="Times New Roman" w:hAnsi="Times New Roman"/>
          <w:bCs/>
          <w:sz w:val="28"/>
          <w:szCs w:val="24"/>
        </w:rPr>
      </w:pPr>
    </w:p>
    <w:p w14:paraId="7F9D5E8C" w14:textId="77777777" w:rsidR="00BD71C5" w:rsidRPr="008F26E6" w:rsidRDefault="00701BDD" w:rsidP="002B6FE7">
      <w:pPr>
        <w:pStyle w:val="Title"/>
        <w:tabs>
          <w:tab w:val="left" w:pos="900"/>
        </w:tabs>
        <w:spacing w:before="120" w:after="120" w:line="240" w:lineRule="auto"/>
        <w:rPr>
          <w:rFonts w:ascii="Times New Roman" w:hAnsi="Times New Roman"/>
          <w:bCs/>
          <w:sz w:val="28"/>
          <w:szCs w:val="28"/>
        </w:rPr>
      </w:pPr>
      <w:r w:rsidRPr="008F26E6">
        <w:rPr>
          <w:rFonts w:ascii="Times New Roman" w:hAnsi="Times New Roman"/>
          <w:bCs/>
          <w:sz w:val="28"/>
          <w:szCs w:val="28"/>
        </w:rPr>
        <w:t>EXPRESSION OF INTEREST.</w:t>
      </w:r>
    </w:p>
    <w:p w14:paraId="53412136" w14:textId="77777777" w:rsidR="00BD71C5" w:rsidRPr="00913AF1" w:rsidRDefault="00BD71C5" w:rsidP="00BD71C5">
      <w:pPr>
        <w:pStyle w:val="Title"/>
        <w:tabs>
          <w:tab w:val="left" w:pos="900"/>
        </w:tabs>
        <w:spacing w:before="120" w:after="120"/>
        <w:rPr>
          <w:rFonts w:ascii="Times New Roman" w:hAnsi="Times New Roman"/>
          <w:b w:val="0"/>
          <w:bCs/>
          <w:sz w:val="20"/>
          <w:u w:val="none"/>
        </w:rPr>
      </w:pPr>
    </w:p>
    <w:p w14:paraId="04A3F44E" w14:textId="372036D5" w:rsidR="00BD71C5" w:rsidRPr="008F26E6" w:rsidRDefault="00BD71C5" w:rsidP="00701BDD">
      <w:pPr>
        <w:pStyle w:val="Title"/>
        <w:tabs>
          <w:tab w:val="left" w:pos="900"/>
        </w:tabs>
        <w:spacing w:before="120" w:after="12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8F26E6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r w:rsidRPr="008F26E6">
        <w:rPr>
          <w:rFonts w:ascii="Times New Roman" w:hAnsi="Times New Roman"/>
          <w:b w:val="0"/>
          <w:bCs/>
          <w:sz w:val="28"/>
          <w:szCs w:val="28"/>
          <w:u w:val="none"/>
        </w:rPr>
        <w:tab/>
      </w:r>
      <w:r w:rsidR="00701BDD" w:rsidRPr="008F26E6">
        <w:rPr>
          <w:rFonts w:ascii="Times New Roman" w:hAnsi="Times New Roman"/>
          <w:b w:val="0"/>
          <w:sz w:val="28"/>
          <w:szCs w:val="28"/>
          <w:u w:val="none"/>
        </w:rPr>
        <w:t xml:space="preserve">Pakistan National Council of the Arts </w:t>
      </w:r>
      <w:r w:rsidR="0016001F" w:rsidRPr="008F26E6">
        <w:rPr>
          <w:rFonts w:ascii="Times New Roman" w:hAnsi="Times New Roman"/>
          <w:b w:val="0"/>
          <w:sz w:val="28"/>
          <w:szCs w:val="28"/>
          <w:u w:val="none"/>
        </w:rPr>
        <w:t>Invites</w:t>
      </w:r>
      <w:r w:rsidR="00701BDD" w:rsidRPr="008F26E6">
        <w:rPr>
          <w:rFonts w:ascii="Times New Roman" w:hAnsi="Times New Roman"/>
          <w:b w:val="0"/>
          <w:sz w:val="28"/>
          <w:szCs w:val="28"/>
          <w:u w:val="none"/>
        </w:rPr>
        <w:t xml:space="preserve"> Expression of Interest (EOI) from well reputed registered firms to run staff </w:t>
      </w:r>
      <w:r w:rsidR="008F26E6" w:rsidRPr="008F26E6">
        <w:rPr>
          <w:rFonts w:ascii="Times New Roman" w:hAnsi="Times New Roman"/>
          <w:b w:val="0"/>
          <w:sz w:val="28"/>
          <w:szCs w:val="28"/>
          <w:u w:val="none"/>
        </w:rPr>
        <w:t xml:space="preserve">Canteen / Café PNCA Building Plot # 05, Sector F-5/1, Islamabad. Interested firms are requested to forward their credentials </w:t>
      </w:r>
      <w:r w:rsidR="00913AF1" w:rsidRPr="008F26E6">
        <w:rPr>
          <w:rFonts w:ascii="Times New Roman" w:hAnsi="Times New Roman"/>
          <w:b w:val="0"/>
          <w:sz w:val="28"/>
          <w:szCs w:val="28"/>
          <w:u w:val="none"/>
        </w:rPr>
        <w:t>along with</w:t>
      </w:r>
      <w:r w:rsidR="008F26E6" w:rsidRPr="008F26E6">
        <w:rPr>
          <w:rFonts w:ascii="Times New Roman" w:hAnsi="Times New Roman"/>
          <w:b w:val="0"/>
          <w:sz w:val="28"/>
          <w:szCs w:val="28"/>
          <w:u w:val="none"/>
        </w:rPr>
        <w:t xml:space="preserve"> detail of Experience at Islamabad.</w:t>
      </w:r>
    </w:p>
    <w:p w14:paraId="20E00617" w14:textId="77777777" w:rsidR="008F26E6" w:rsidRPr="00913AF1" w:rsidRDefault="008F26E6" w:rsidP="00701BDD">
      <w:pPr>
        <w:pStyle w:val="Title"/>
        <w:tabs>
          <w:tab w:val="left" w:pos="900"/>
        </w:tabs>
        <w:spacing w:before="120" w:after="120"/>
        <w:jc w:val="both"/>
        <w:rPr>
          <w:rFonts w:ascii="Times New Roman" w:hAnsi="Times New Roman"/>
          <w:b w:val="0"/>
          <w:sz w:val="8"/>
          <w:szCs w:val="8"/>
          <w:u w:val="none"/>
        </w:rPr>
      </w:pPr>
    </w:p>
    <w:p w14:paraId="4D566B35" w14:textId="4124BFC1" w:rsidR="008F26E6" w:rsidRPr="008F26E6" w:rsidRDefault="008F26E6" w:rsidP="00701BDD">
      <w:pPr>
        <w:pStyle w:val="Title"/>
        <w:tabs>
          <w:tab w:val="left" w:pos="900"/>
        </w:tabs>
        <w:spacing w:before="120" w:after="12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8F26E6">
        <w:rPr>
          <w:rFonts w:ascii="Times New Roman" w:hAnsi="Times New Roman"/>
          <w:b w:val="0"/>
          <w:sz w:val="28"/>
          <w:szCs w:val="28"/>
          <w:u w:val="none"/>
        </w:rPr>
        <w:tab/>
      </w:r>
      <w:r w:rsidRPr="008F26E6">
        <w:rPr>
          <w:rFonts w:ascii="Times New Roman" w:hAnsi="Times New Roman"/>
          <w:b w:val="0"/>
          <w:sz w:val="28"/>
          <w:szCs w:val="28"/>
          <w:u w:val="none"/>
        </w:rPr>
        <w:tab/>
        <w:t xml:space="preserve">Firms will be required to give presentation for their plan. PNCA will provide only space </w:t>
      </w:r>
      <w:r w:rsidR="00913AF1" w:rsidRPr="008F26E6">
        <w:rPr>
          <w:rFonts w:ascii="Times New Roman" w:hAnsi="Times New Roman"/>
          <w:b w:val="0"/>
          <w:sz w:val="28"/>
          <w:szCs w:val="28"/>
          <w:u w:val="none"/>
        </w:rPr>
        <w:t>along w</w:t>
      </w:r>
      <w:r w:rsidR="00913AF1">
        <w:rPr>
          <w:rFonts w:ascii="Times New Roman" w:hAnsi="Times New Roman"/>
          <w:b w:val="0"/>
          <w:sz w:val="28"/>
          <w:szCs w:val="28"/>
          <w:u w:val="none"/>
        </w:rPr>
        <w:t>ith</w:t>
      </w:r>
      <w:r w:rsidR="007E32FA">
        <w:rPr>
          <w:rFonts w:ascii="Times New Roman" w:hAnsi="Times New Roman"/>
          <w:b w:val="0"/>
          <w:sz w:val="28"/>
          <w:szCs w:val="28"/>
          <w:u w:val="none"/>
        </w:rPr>
        <w:t xml:space="preserve"> basic facilities e.g</w:t>
      </w:r>
      <w:r w:rsidR="002039DC">
        <w:rPr>
          <w:rFonts w:ascii="Times New Roman" w:hAnsi="Times New Roman"/>
          <w:b w:val="0"/>
          <w:sz w:val="28"/>
          <w:szCs w:val="28"/>
          <w:u w:val="none"/>
        </w:rPr>
        <w:t>.</w:t>
      </w:r>
      <w:r w:rsidR="007E32FA">
        <w:rPr>
          <w:rFonts w:ascii="Times New Roman" w:hAnsi="Times New Roman"/>
          <w:b w:val="0"/>
          <w:sz w:val="28"/>
          <w:szCs w:val="28"/>
          <w:u w:val="none"/>
        </w:rPr>
        <w:t xml:space="preserve"> utility services and furniture</w:t>
      </w:r>
      <w:r w:rsidRPr="008F26E6">
        <w:rPr>
          <w:rFonts w:ascii="Times New Roman" w:hAnsi="Times New Roman"/>
          <w:b w:val="0"/>
          <w:sz w:val="28"/>
          <w:szCs w:val="28"/>
          <w:u w:val="none"/>
        </w:rPr>
        <w:t xml:space="preserve">. For any </w:t>
      </w:r>
      <w:r w:rsidR="00913AF1" w:rsidRPr="008F26E6">
        <w:rPr>
          <w:rFonts w:ascii="Times New Roman" w:hAnsi="Times New Roman"/>
          <w:b w:val="0"/>
          <w:sz w:val="28"/>
          <w:szCs w:val="28"/>
          <w:u w:val="none"/>
        </w:rPr>
        <w:t>query</w:t>
      </w:r>
      <w:r w:rsidRPr="008F26E6">
        <w:rPr>
          <w:rFonts w:ascii="Times New Roman" w:hAnsi="Times New Roman"/>
          <w:b w:val="0"/>
          <w:sz w:val="28"/>
          <w:szCs w:val="28"/>
          <w:u w:val="none"/>
        </w:rPr>
        <w:t xml:space="preserve">, please contact Dy. Director (Admin) Cell No. 03335365723. Site can also be visited during office hours. Last date for submission of EOI is 09.03.2021. </w:t>
      </w:r>
      <w:r w:rsidR="007E32FA">
        <w:rPr>
          <w:rFonts w:ascii="Times New Roman" w:hAnsi="Times New Roman"/>
          <w:b w:val="0"/>
          <w:sz w:val="28"/>
          <w:szCs w:val="28"/>
          <w:u w:val="none"/>
        </w:rPr>
        <w:t xml:space="preserve">Only short listed contractors will be invited to made the presentation. </w:t>
      </w:r>
      <w:r w:rsidR="00004E80">
        <w:rPr>
          <w:b w:val="0"/>
          <w:u w:val="none"/>
        </w:rPr>
        <w:t>Advertisement</w:t>
      </w:r>
      <w:r w:rsidR="005D2847" w:rsidRPr="00004E80">
        <w:rPr>
          <w:b w:val="0"/>
          <w:u w:val="none"/>
        </w:rPr>
        <w:t xml:space="preserve"> is also available on the PNCA website (http:// www.pnca.org.pk/) as well as PPRA website</w:t>
      </w:r>
      <w:r w:rsidR="005D2847">
        <w:rPr>
          <w:b w:val="0"/>
        </w:rPr>
        <w:t xml:space="preserve"> (http:// </w:t>
      </w:r>
      <w:hyperlink r:id="rId8" w:history="1">
        <w:r w:rsidR="005D2847">
          <w:rPr>
            <w:rStyle w:val="Hyperlink"/>
            <w:b w:val="0"/>
          </w:rPr>
          <w:t>www.ppra.org.pk</w:t>
        </w:r>
      </w:hyperlink>
      <w:r w:rsidR="005D2847">
        <w:rPr>
          <w:b w:val="0"/>
        </w:rPr>
        <w:t>).</w:t>
      </w:r>
    </w:p>
    <w:p w14:paraId="075BBBB4" w14:textId="77777777" w:rsidR="008F26E6" w:rsidRPr="008F26E6" w:rsidRDefault="008F26E6" w:rsidP="00701BDD">
      <w:pPr>
        <w:pStyle w:val="Title"/>
        <w:tabs>
          <w:tab w:val="left" w:pos="900"/>
        </w:tabs>
        <w:spacing w:before="120" w:after="120"/>
        <w:jc w:val="both"/>
        <w:rPr>
          <w:rFonts w:ascii="Times New Roman" w:hAnsi="Times New Roman"/>
          <w:b w:val="0"/>
          <w:sz w:val="28"/>
          <w:szCs w:val="28"/>
          <w:u w:val="none"/>
        </w:rPr>
      </w:pPr>
    </w:p>
    <w:p w14:paraId="653CADFF" w14:textId="77777777" w:rsidR="00BD71C5" w:rsidRPr="008F26E6" w:rsidRDefault="00BD71C5" w:rsidP="00BD71C5">
      <w:pPr>
        <w:pStyle w:val="Title"/>
        <w:tabs>
          <w:tab w:val="left" w:pos="900"/>
        </w:tabs>
        <w:spacing w:before="120" w:after="120"/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8F26E6">
        <w:rPr>
          <w:rFonts w:ascii="Times New Roman" w:hAnsi="Times New Roman"/>
          <w:b w:val="0"/>
          <w:sz w:val="28"/>
          <w:szCs w:val="28"/>
          <w:u w:val="none"/>
        </w:rPr>
        <w:tab/>
      </w:r>
    </w:p>
    <w:p w14:paraId="63EC0606" w14:textId="77777777" w:rsidR="00BD71C5" w:rsidRPr="008F26E6" w:rsidRDefault="008F26E6" w:rsidP="00BD71C5">
      <w:pPr>
        <w:ind w:firstLine="720"/>
        <w:jc w:val="center"/>
        <w:rPr>
          <w:sz w:val="28"/>
          <w:szCs w:val="28"/>
        </w:rPr>
      </w:pPr>
      <w:r w:rsidRPr="008F26E6">
        <w:rPr>
          <w:sz w:val="28"/>
          <w:szCs w:val="28"/>
        </w:rPr>
        <w:t xml:space="preserve">Deputy. </w:t>
      </w:r>
      <w:r w:rsidR="00BD71C5" w:rsidRPr="008F26E6">
        <w:rPr>
          <w:sz w:val="28"/>
          <w:szCs w:val="28"/>
        </w:rPr>
        <w:t>Director (Administration)</w:t>
      </w:r>
    </w:p>
    <w:p w14:paraId="70AFEDB7" w14:textId="77777777" w:rsidR="00BD71C5" w:rsidRPr="008F26E6" w:rsidRDefault="00BD71C5" w:rsidP="00BD71C5">
      <w:pPr>
        <w:ind w:firstLine="720"/>
        <w:jc w:val="center"/>
        <w:rPr>
          <w:sz w:val="28"/>
          <w:szCs w:val="28"/>
        </w:rPr>
      </w:pPr>
      <w:r w:rsidRPr="008F26E6">
        <w:rPr>
          <w:sz w:val="28"/>
          <w:szCs w:val="28"/>
        </w:rPr>
        <w:t>Pakistan national Council of the Arts,</w:t>
      </w:r>
    </w:p>
    <w:p w14:paraId="283F8802" w14:textId="77777777" w:rsidR="00BD71C5" w:rsidRPr="008F26E6" w:rsidRDefault="00BD71C5" w:rsidP="00BD71C5">
      <w:pPr>
        <w:ind w:firstLine="720"/>
        <w:jc w:val="center"/>
        <w:rPr>
          <w:sz w:val="28"/>
          <w:szCs w:val="28"/>
        </w:rPr>
      </w:pPr>
      <w:r w:rsidRPr="008F26E6">
        <w:rPr>
          <w:sz w:val="28"/>
          <w:szCs w:val="28"/>
        </w:rPr>
        <w:t>Plot No. 05, Sector F-5/1, Islamabad.</w:t>
      </w:r>
    </w:p>
    <w:p w14:paraId="28517863" w14:textId="77777777" w:rsidR="00AA0430" w:rsidRPr="008F26E6" w:rsidRDefault="00BD71C5" w:rsidP="00BD71C5">
      <w:pPr>
        <w:ind w:firstLine="720"/>
        <w:jc w:val="center"/>
        <w:rPr>
          <w:sz w:val="28"/>
          <w:szCs w:val="28"/>
        </w:rPr>
      </w:pPr>
      <w:r w:rsidRPr="008F26E6">
        <w:rPr>
          <w:sz w:val="28"/>
          <w:szCs w:val="28"/>
        </w:rPr>
        <w:t>Email: pnca.admn1@gmail.com</w:t>
      </w:r>
    </w:p>
    <w:sectPr w:rsidR="00AA0430" w:rsidRPr="008F26E6" w:rsidSect="00BD71C5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7C6"/>
    <w:multiLevelType w:val="hybridMultilevel"/>
    <w:tmpl w:val="601CA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C5"/>
    <w:rsid w:val="00004E80"/>
    <w:rsid w:val="00120EB0"/>
    <w:rsid w:val="001447F1"/>
    <w:rsid w:val="0016001F"/>
    <w:rsid w:val="002039DC"/>
    <w:rsid w:val="002B6FE7"/>
    <w:rsid w:val="005D2847"/>
    <w:rsid w:val="00701BDD"/>
    <w:rsid w:val="0077151A"/>
    <w:rsid w:val="007E32FA"/>
    <w:rsid w:val="008F26E6"/>
    <w:rsid w:val="00913AF1"/>
    <w:rsid w:val="00AA0430"/>
    <w:rsid w:val="00B1436C"/>
    <w:rsid w:val="00BB231E"/>
    <w:rsid w:val="00B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7D7E"/>
  <w15:chartTrackingRefBased/>
  <w15:docId w15:val="{069B7F1C-2B27-4FE0-9C82-743F40A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1C5"/>
    <w:pPr>
      <w:keepNext/>
      <w:ind w:left="540" w:hanging="540"/>
      <w:jc w:val="both"/>
      <w:outlineLvl w:val="0"/>
    </w:pPr>
    <w:rPr>
      <w:rFonts w:ascii="CG Omega" w:hAnsi="CG Omega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BD71C5"/>
    <w:pPr>
      <w:keepNext/>
      <w:spacing w:line="360" w:lineRule="auto"/>
      <w:jc w:val="both"/>
      <w:outlineLvl w:val="1"/>
    </w:pPr>
    <w:rPr>
      <w:rFonts w:ascii="Arial" w:hAnsi="Arial" w:cs="Arial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1C5"/>
    <w:pPr>
      <w:spacing w:line="360" w:lineRule="auto"/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D71C5"/>
    <w:rPr>
      <w:rFonts w:ascii="Arial" w:eastAsia="Times New Roman" w:hAnsi="Arial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BD71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D71C5"/>
    <w:rPr>
      <w:rFonts w:ascii="CG Omega" w:eastAsia="Times New Roman" w:hAnsi="CG Omega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D71C5"/>
    <w:rPr>
      <w:rFonts w:ascii="Arial" w:eastAsia="Times New Roman" w:hAnsi="Arial" w:cs="Arial"/>
      <w:b/>
      <w:bCs/>
      <w:sz w:val="24"/>
      <w:szCs w:val="20"/>
      <w:u w:val="single"/>
    </w:rPr>
  </w:style>
  <w:style w:type="character" w:styleId="Hyperlink">
    <w:name w:val="Hyperlink"/>
    <w:rsid w:val="00BD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a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coai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PNCA</dc:creator>
  <cp:keywords/>
  <dc:description/>
  <cp:lastModifiedBy>Admin</cp:lastModifiedBy>
  <cp:revision>13</cp:revision>
  <cp:lastPrinted>2021-02-22T07:31:00Z</cp:lastPrinted>
  <dcterms:created xsi:type="dcterms:W3CDTF">2021-02-15T10:55:00Z</dcterms:created>
  <dcterms:modified xsi:type="dcterms:W3CDTF">2021-02-22T07:52:00Z</dcterms:modified>
</cp:coreProperties>
</file>